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D60E" w14:textId="77777777" w:rsidR="00060F47" w:rsidRDefault="00FB050D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E17F375" wp14:editId="48A09F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33816" cy="438150"/>
            <wp:effectExtent l="0" t="0" r="635" b="0"/>
            <wp:wrapTight wrapText="bothSides">
              <wp:wrapPolygon edited="0">
                <wp:start x="0" y="0"/>
                <wp:lineTo x="0" y="20661"/>
                <wp:lineTo x="21539" y="20661"/>
                <wp:lineTo x="21539" y="0"/>
                <wp:lineTo x="0" y="0"/>
              </wp:wrapPolygon>
            </wp:wrapTight>
            <wp:docPr id="100143330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16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A9F13" w14:textId="3C79919C" w:rsidR="0000352E" w:rsidRPr="00060F47" w:rsidRDefault="00ED4B6B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t>CARTA</w:t>
      </w:r>
      <w:r w:rsidR="0059068C" w:rsidRPr="00060F47">
        <w:rPr>
          <w:rFonts w:ascii="Arial" w:hAnsi="Arial" w:cs="Arial"/>
          <w:b/>
          <w:bCs/>
          <w:lang w:val="es-ES"/>
        </w:rPr>
        <w:t xml:space="preserve"> DE CUMPLIMIENTO DE LAS POLITICAS EDITORIALES </w:t>
      </w:r>
    </w:p>
    <w:p w14:paraId="7D06A164" w14:textId="77777777" w:rsidR="00CF6B81" w:rsidRPr="00060F47" w:rsidRDefault="00CF6B81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</w:p>
    <w:p w14:paraId="591BA554" w14:textId="6AFCBDB4" w:rsidR="0059068C" w:rsidRPr="00060F47" w:rsidRDefault="002C09F1" w:rsidP="00060F47">
      <w:pPr>
        <w:jc w:val="right"/>
        <w:rPr>
          <w:rFonts w:ascii="Arial" w:hAnsi="Arial" w:cs="Arial"/>
          <w:i/>
          <w:iCs/>
          <w:shd w:val="clear" w:color="auto" w:fill="FFFFFF"/>
          <w:lang w:val="es-ES"/>
        </w:rPr>
      </w:pPr>
      <w:r w:rsidRPr="00060F47">
        <w:rPr>
          <w:rFonts w:ascii="Arial" w:hAnsi="Arial" w:cs="Arial"/>
          <w:shd w:val="clear" w:color="auto" w:fill="FFFFFF"/>
          <w:lang w:val="es-ES"/>
        </w:rPr>
        <w:t>[</w:t>
      </w:r>
      <w:r w:rsidRPr="00060F47">
        <w:rPr>
          <w:rFonts w:ascii="Arial" w:hAnsi="Arial" w:cs="Arial"/>
          <w:i/>
          <w:iCs/>
          <w:shd w:val="clear" w:color="auto" w:fill="FFFFFF"/>
          <w:lang w:val="es-ES"/>
        </w:rPr>
        <w:t>Ciudad, Fecha]</w:t>
      </w:r>
    </w:p>
    <w:p w14:paraId="34CB4E3D" w14:textId="77777777" w:rsidR="0059068C" w:rsidRPr="00060F47" w:rsidRDefault="0059068C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</w:p>
    <w:p w14:paraId="1AFF13BE" w14:textId="77777777" w:rsidR="0059068C" w:rsidRPr="00060F47" w:rsidRDefault="0059068C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060F47">
        <w:rPr>
          <w:rFonts w:ascii="Arial" w:hAnsi="Arial" w:cs="Arial"/>
          <w:shd w:val="clear" w:color="auto" w:fill="FFFFFF"/>
          <w:lang w:val="es-ES"/>
        </w:rPr>
        <w:t>Señores:</w:t>
      </w:r>
    </w:p>
    <w:p w14:paraId="46A52B7A" w14:textId="77777777" w:rsidR="0059068C" w:rsidRPr="00060F47" w:rsidRDefault="0059068C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060F47">
        <w:rPr>
          <w:rFonts w:ascii="Arial" w:hAnsi="Arial" w:cs="Arial"/>
          <w:shd w:val="clear" w:color="auto" w:fill="FFFFFF"/>
          <w:lang w:val="es-ES"/>
        </w:rPr>
        <w:t>Comité Editorial</w:t>
      </w:r>
    </w:p>
    <w:p w14:paraId="1F0C8972" w14:textId="04A4C3D6" w:rsidR="0000352E" w:rsidRPr="00060F47" w:rsidRDefault="0000352E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060F47">
        <w:rPr>
          <w:rFonts w:ascii="Arial" w:hAnsi="Arial" w:cs="Arial"/>
          <w:shd w:val="clear" w:color="auto" w:fill="FFFFFF"/>
          <w:lang w:val="es-ES"/>
        </w:rPr>
        <w:t xml:space="preserve">Revista de Ecocardiografía Práctica y Otras Técnicas de Imagen Cardíaca </w:t>
      </w:r>
    </w:p>
    <w:p w14:paraId="7475AFD9" w14:textId="72D2E0F2" w:rsidR="0059068C" w:rsidRPr="00060F47" w:rsidRDefault="0059068C" w:rsidP="00060F47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060F47">
        <w:rPr>
          <w:rFonts w:ascii="Arial" w:hAnsi="Arial" w:cs="Arial"/>
          <w:shd w:val="clear" w:color="auto" w:fill="FFFFFF"/>
          <w:lang w:val="es-ES"/>
        </w:rPr>
        <w:t>Madrid. España</w:t>
      </w:r>
    </w:p>
    <w:p w14:paraId="67DEC2D6" w14:textId="77777777" w:rsidR="00D6007F" w:rsidRPr="00060F47" w:rsidRDefault="00D6007F" w:rsidP="00060F47">
      <w:pPr>
        <w:jc w:val="both"/>
        <w:rPr>
          <w:rFonts w:ascii="Arial" w:hAnsi="Arial" w:cs="Arial"/>
          <w:lang w:val="es-ES"/>
        </w:rPr>
      </w:pPr>
    </w:p>
    <w:p w14:paraId="5B23F23B" w14:textId="58E6A897" w:rsidR="00252FD2" w:rsidRPr="00060F47" w:rsidRDefault="00BF4231" w:rsidP="00060F47">
      <w:pPr>
        <w:jc w:val="both"/>
        <w:rPr>
          <w:rFonts w:ascii="Arial" w:hAnsi="Arial" w:cs="Arial"/>
          <w:lang w:val="es-ES"/>
        </w:rPr>
      </w:pPr>
      <w:r w:rsidRPr="00060F47">
        <w:rPr>
          <w:rFonts w:ascii="Arial" w:hAnsi="Arial" w:cs="Arial"/>
          <w:lang w:val="es-ES"/>
        </w:rPr>
        <w:t>Mediante la presente los abajo fi</w:t>
      </w:r>
      <w:r w:rsidR="00DE27AD" w:rsidRPr="00060F47">
        <w:rPr>
          <w:rFonts w:ascii="Arial" w:hAnsi="Arial" w:cs="Arial"/>
          <w:lang w:val="es-ES"/>
        </w:rPr>
        <w:t xml:space="preserve">rmantes sometemos </w:t>
      </w:r>
      <w:r w:rsidR="009C2BE7" w:rsidRPr="00060F47">
        <w:rPr>
          <w:rFonts w:ascii="Arial" w:hAnsi="Arial" w:cs="Arial"/>
          <w:lang w:val="es-ES"/>
        </w:rPr>
        <w:t xml:space="preserve">para su publicación </w:t>
      </w:r>
      <w:r w:rsidR="00DE27AD" w:rsidRPr="00060F47">
        <w:rPr>
          <w:rFonts w:ascii="Arial" w:hAnsi="Arial" w:cs="Arial"/>
          <w:lang w:val="es-ES"/>
        </w:rPr>
        <w:t>el manuscrito</w:t>
      </w:r>
      <w:r w:rsidR="009C2BE7" w:rsidRPr="00060F47">
        <w:rPr>
          <w:rFonts w:ascii="Arial" w:hAnsi="Arial" w:cs="Arial"/>
          <w:lang w:val="es-ES"/>
        </w:rPr>
        <w:t xml:space="preserve"> titulado</w:t>
      </w:r>
      <w:r w:rsidR="001D4D0E" w:rsidRPr="00060F47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F6B81" w:rsidRPr="00060F47">
        <w:rPr>
          <w:rFonts w:ascii="Arial" w:hAnsi="Arial" w:cs="Arial"/>
          <w:lang w:val="es-ES"/>
        </w:rPr>
        <w:t>_</w:t>
      </w:r>
    </w:p>
    <w:p w14:paraId="5174FA5A" w14:textId="77777777" w:rsidR="00252FD2" w:rsidRPr="00060F47" w:rsidRDefault="00252FD2" w:rsidP="00060F47">
      <w:pPr>
        <w:jc w:val="both"/>
        <w:rPr>
          <w:rFonts w:ascii="Arial" w:hAnsi="Arial" w:cs="Arial"/>
          <w:lang w:val="es-ES"/>
        </w:rPr>
      </w:pPr>
    </w:p>
    <w:p w14:paraId="67E56DAC" w14:textId="332609D9" w:rsidR="00BF4231" w:rsidRPr="00060F47" w:rsidRDefault="00252FD2" w:rsidP="00060F47">
      <w:pPr>
        <w:jc w:val="both"/>
        <w:rPr>
          <w:rFonts w:ascii="Arial" w:hAnsi="Arial" w:cs="Arial"/>
          <w:lang w:val="es-ES"/>
        </w:rPr>
      </w:pPr>
      <w:r w:rsidRPr="00060F47">
        <w:rPr>
          <w:rFonts w:ascii="Arial" w:hAnsi="Arial" w:cs="Arial"/>
          <w:lang w:val="es-ES"/>
        </w:rPr>
        <w:t>C</w:t>
      </w:r>
      <w:r w:rsidR="000B783D" w:rsidRPr="00060F47">
        <w:rPr>
          <w:rFonts w:ascii="Arial" w:hAnsi="Arial" w:cs="Arial"/>
          <w:lang w:val="es-ES"/>
        </w:rPr>
        <w:t>omo parte del proceso, hacemos las siguientes declaraciones:</w:t>
      </w:r>
    </w:p>
    <w:p w14:paraId="67AD48D5" w14:textId="7BD6FE39" w:rsidR="000B783D" w:rsidRPr="00060F47" w:rsidRDefault="000B783D" w:rsidP="00060F47">
      <w:pPr>
        <w:jc w:val="both"/>
        <w:rPr>
          <w:rFonts w:ascii="Arial" w:hAnsi="Arial" w:cs="Arial"/>
          <w:lang w:val="es-ES"/>
        </w:rPr>
      </w:pPr>
    </w:p>
    <w:p w14:paraId="01E3B856" w14:textId="6C2DCD0C" w:rsidR="009C2BE7" w:rsidRPr="00060F47" w:rsidRDefault="009C2BE7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t>Sobre originalidad y autoría</w:t>
      </w:r>
      <w:r w:rsidR="00114E63" w:rsidRPr="00060F47">
        <w:rPr>
          <w:rFonts w:ascii="Arial" w:hAnsi="Arial" w:cs="Arial"/>
          <w:b/>
          <w:bCs/>
          <w:lang w:val="es-ES"/>
        </w:rPr>
        <w:t>:</w:t>
      </w:r>
    </w:p>
    <w:p w14:paraId="57254C86" w14:textId="78FD49BA" w:rsidR="00114E63" w:rsidRPr="00060F47" w:rsidRDefault="00114E63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 xml:space="preserve">Se trata de un trabajo original que no ha sido publicado </w:t>
      </w:r>
      <w:r w:rsidR="001A66BA" w:rsidRPr="00060F47">
        <w:rPr>
          <w:rFonts w:ascii="Arial" w:hAnsi="Arial" w:cs="Arial"/>
          <w:sz w:val="24"/>
          <w:szCs w:val="24"/>
          <w:lang w:val="es-ES"/>
        </w:rPr>
        <w:t xml:space="preserve">total o parcialmente (partes significativas) </w:t>
      </w:r>
      <w:r w:rsidRPr="00060F47">
        <w:rPr>
          <w:rFonts w:ascii="Arial" w:hAnsi="Arial" w:cs="Arial"/>
          <w:sz w:val="24"/>
          <w:szCs w:val="24"/>
          <w:lang w:val="es-ES"/>
        </w:rPr>
        <w:t>con antelación ni ha sido remitido simultáneamente a otra publicación.</w:t>
      </w:r>
    </w:p>
    <w:p w14:paraId="422F62F3" w14:textId="0931D0D6" w:rsidR="00114E63" w:rsidRPr="00060F47" w:rsidRDefault="00114E63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Realizamos contribuciones sustanciales a la concepción o diseño del estudio; o la adquisición, análisis o interpretación de los resultados.</w:t>
      </w:r>
    </w:p>
    <w:p w14:paraId="2EF3E5E9" w14:textId="201F6DE7" w:rsidR="00114E63" w:rsidRPr="00060F47" w:rsidRDefault="00114E63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Participamos en la escritura del manuscrito o la revisión crítica de su contenido intelectual.</w:t>
      </w:r>
    </w:p>
    <w:p w14:paraId="4045B286" w14:textId="32AFDF08" w:rsidR="001D4D0E" w:rsidRPr="00060F47" w:rsidRDefault="001D4D0E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Certificamos que todas las figuras e ilustraciones que acompañan el manuscrito no han sido alteradas digitalmente.</w:t>
      </w:r>
    </w:p>
    <w:p w14:paraId="5DC7E91E" w14:textId="2A904B28" w:rsidR="00114E63" w:rsidRPr="00060F47" w:rsidRDefault="00114E63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Todos aprobamos el contenido final del manuscrito remitido.</w:t>
      </w:r>
    </w:p>
    <w:p w14:paraId="59471D0E" w14:textId="5520B0DC" w:rsidR="00114E63" w:rsidRPr="00060F47" w:rsidRDefault="00114E63" w:rsidP="00060F4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Aceptamos la responsabilidad del contenido del manuscrito, con el fin de garantizar que toda inquietud relacionada con la exactitud o integridad de cualquier parte del trabajo sea investigada y resuelta adecuadamente.</w:t>
      </w:r>
    </w:p>
    <w:p w14:paraId="77823CB4" w14:textId="5C199DE7" w:rsidR="009C2BE7" w:rsidRPr="00060F47" w:rsidRDefault="009C2BE7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t>Sobre derechos de autor</w:t>
      </w:r>
      <w:r w:rsidR="002C09F1" w:rsidRPr="00060F47">
        <w:rPr>
          <w:rFonts w:ascii="Arial" w:hAnsi="Arial" w:cs="Arial"/>
          <w:b/>
          <w:bCs/>
          <w:lang w:val="es-ES"/>
        </w:rPr>
        <w:t>:</w:t>
      </w:r>
    </w:p>
    <w:p w14:paraId="0432B595" w14:textId="2BED51A1" w:rsidR="00C93AB4" w:rsidRPr="00060F47" w:rsidRDefault="00C93AB4" w:rsidP="00060F4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 xml:space="preserve">En caso de que el manuscrito sea aceptado para su publicación, los autores otorgamos a RETIC el permiso para publicar el artículo bajo una licencia </w:t>
      </w:r>
      <w:hyperlink r:id="rId7" w:history="1">
        <w:r w:rsidRPr="00060F47">
          <w:rPr>
            <w:rStyle w:val="Hyperlink"/>
            <w:rFonts w:ascii="Arial" w:hAnsi="Arial" w:cs="Arial"/>
            <w:color w:val="2F5496" w:themeColor="accent5" w:themeShade="BF"/>
            <w:sz w:val="24"/>
            <w:szCs w:val="24"/>
            <w:lang w:val="es-ES"/>
          </w:rPr>
          <w:t>Creative Commons CC BY-NC 4.0 (Atribución–No Comercial).</w:t>
        </w:r>
      </w:hyperlink>
      <w:r w:rsidRPr="00060F47">
        <w:rPr>
          <w:rFonts w:ascii="Arial" w:hAnsi="Arial" w:cs="Arial"/>
          <w:color w:val="2F5496" w:themeColor="accent5" w:themeShade="BF"/>
          <w:sz w:val="24"/>
          <w:szCs w:val="24"/>
          <w:lang w:val="es-ES"/>
        </w:rPr>
        <w:t xml:space="preserve"> </w:t>
      </w:r>
      <w:r w:rsidRPr="00060F47">
        <w:rPr>
          <w:rFonts w:ascii="Arial" w:hAnsi="Arial" w:cs="Arial"/>
          <w:sz w:val="24"/>
          <w:szCs w:val="24"/>
          <w:lang w:val="es-ES"/>
        </w:rPr>
        <w:t>Esta</w:t>
      </w:r>
      <w:r w:rsidRPr="00060F47">
        <w:rPr>
          <w:rFonts w:ascii="Arial" w:hAnsi="Arial" w:cs="Arial"/>
          <w:color w:val="2F5496" w:themeColor="accent5" w:themeShade="BF"/>
          <w:sz w:val="24"/>
          <w:szCs w:val="24"/>
          <w:lang w:val="es-ES"/>
        </w:rPr>
        <w:t xml:space="preserve"> </w:t>
      </w:r>
      <w:r w:rsidRPr="00060F47">
        <w:rPr>
          <w:rFonts w:ascii="Arial" w:hAnsi="Arial" w:cs="Arial"/>
          <w:sz w:val="24"/>
          <w:szCs w:val="24"/>
          <w:lang w:val="es-ES"/>
        </w:rPr>
        <w:t>licencia permite la distribución, reproducción y comunicación pública del artículo con fines no comerciales, siempre que se cite adecuadamente la fuente original, sin requerir autorización adicional de los autores.</w:t>
      </w:r>
    </w:p>
    <w:p w14:paraId="41F4CE2C" w14:textId="6690AE76" w:rsidR="00114E63" w:rsidRPr="00060F47" w:rsidRDefault="005A2CA2" w:rsidP="00060F4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 xml:space="preserve">Aceptamos que la </w:t>
      </w:r>
      <w:r w:rsidR="0000352E" w:rsidRPr="00060F47">
        <w:rPr>
          <w:rFonts w:ascii="Arial" w:hAnsi="Arial" w:cs="Arial"/>
          <w:sz w:val="24"/>
          <w:szCs w:val="24"/>
          <w:lang w:val="es-ES"/>
        </w:rPr>
        <w:t xml:space="preserve">Revista de Ecocardiografía Práctica y Otras Técnicas de Imagen Cardíaca (RETIC) </w:t>
      </w:r>
      <w:r w:rsidRPr="00060F47">
        <w:rPr>
          <w:rFonts w:ascii="Arial" w:hAnsi="Arial" w:cs="Arial"/>
          <w:sz w:val="24"/>
          <w:szCs w:val="24"/>
          <w:lang w:val="es-ES"/>
        </w:rPr>
        <w:t>asumirá los derechos para editar, publicar, reproducir, distribuir, preparar trabajos derivados en papel, electrónicos o multimedia e incluir el artículo en índices nacionales e internacionales o bases de datos.</w:t>
      </w:r>
    </w:p>
    <w:p w14:paraId="77F6E003" w14:textId="39A1A836" w:rsidR="00114E63" w:rsidRPr="00060F47" w:rsidRDefault="00114E63" w:rsidP="00060F47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Convenimos que el Comité Editorial no comparte necesariamente las afirmaciones que en el artículo se manifiestan.</w:t>
      </w:r>
    </w:p>
    <w:p w14:paraId="23774441" w14:textId="5869ADB0" w:rsidR="009615B9" w:rsidRPr="00060F47" w:rsidRDefault="009615B9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lastRenderedPageBreak/>
        <w:t>Sobre la fuente de financiación:</w:t>
      </w:r>
    </w:p>
    <w:p w14:paraId="51E958DC" w14:textId="77777777" w:rsidR="009615B9" w:rsidRPr="00060F47" w:rsidRDefault="009615B9" w:rsidP="00060F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 xml:space="preserve">Los autores declaran que no existió ningún tipo de financiamiento. </w:t>
      </w:r>
    </w:p>
    <w:p w14:paraId="69392D26" w14:textId="0002D60E" w:rsidR="009615B9" w:rsidRPr="00060F47" w:rsidRDefault="009615B9" w:rsidP="00060F47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>En caso contrario los autores deben indicar los datos de las instituciones que han proporcionado financiación económica para la realización de la investigación o la preparación del artículo.</w:t>
      </w:r>
    </w:p>
    <w:p w14:paraId="05DEA6B3" w14:textId="7F1874BD" w:rsidR="001A66BA" w:rsidRPr="00060F47" w:rsidRDefault="003A3032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t xml:space="preserve">Sobre </w:t>
      </w:r>
      <w:r w:rsidR="00E03502" w:rsidRPr="00060F47">
        <w:rPr>
          <w:rFonts w:ascii="Arial" w:hAnsi="Arial" w:cs="Arial"/>
          <w:b/>
          <w:bCs/>
          <w:lang w:val="es-ES"/>
        </w:rPr>
        <w:t xml:space="preserve">la ética en la investigación y </w:t>
      </w:r>
      <w:r w:rsidRPr="00060F47">
        <w:rPr>
          <w:rFonts w:ascii="Arial" w:hAnsi="Arial" w:cs="Arial"/>
          <w:b/>
          <w:bCs/>
          <w:lang w:val="es-ES"/>
        </w:rPr>
        <w:t>consentimiento informado:</w:t>
      </w:r>
    </w:p>
    <w:p w14:paraId="1F1E93DD" w14:textId="382CEE80" w:rsidR="00E03502" w:rsidRPr="00060F47" w:rsidRDefault="00E03502" w:rsidP="00060F4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>Confirmamos que el trabajo se ha realizado de acuerdo con los principios éticos internacionalmente aceptados y la normativa vigente en investigación biomédica. Cuando el tipo de estudio lo requirió, se contó con la aprobación del comité de ética correspondiente y en el caso de reportes de caso, dicha aprobación no fue requerida conforme a la normativa institucional aplicable.</w:t>
      </w:r>
    </w:p>
    <w:p w14:paraId="731B47D2" w14:textId="77777777" w:rsidR="00E03502" w:rsidRPr="00060F47" w:rsidRDefault="00E03502" w:rsidP="00060F4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>En los reportes de caso, declaramos que se obtuvo consentimiento informado por escrito para la publicación del caso clínico, incluyendo el texto, las imágenes y los vídeos asociados.</w:t>
      </w:r>
    </w:p>
    <w:p w14:paraId="0E2BCF7E" w14:textId="0CE23915" w:rsidR="003879FD" w:rsidRPr="00060F47" w:rsidRDefault="00E03502" w:rsidP="00060F4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>Afirmamos que se ha respetado la privacidad de los pacientes y que toda la información e imágenes han sido anonimizadas para garantizar la protección de datos personales.</w:t>
      </w:r>
    </w:p>
    <w:p w14:paraId="0DBB6B01" w14:textId="0C2CBE62" w:rsidR="009C2BE7" w:rsidRPr="00060F47" w:rsidRDefault="009C2BE7" w:rsidP="00060F47">
      <w:pPr>
        <w:jc w:val="both"/>
        <w:rPr>
          <w:rFonts w:ascii="Arial" w:hAnsi="Arial" w:cs="Arial"/>
          <w:b/>
          <w:bCs/>
          <w:lang w:val="es-ES"/>
        </w:rPr>
      </w:pPr>
      <w:r w:rsidRPr="00060F47">
        <w:rPr>
          <w:rFonts w:ascii="Arial" w:hAnsi="Arial" w:cs="Arial"/>
          <w:b/>
          <w:bCs/>
          <w:lang w:val="es-ES"/>
        </w:rPr>
        <w:t>Sobre conflictos de interés</w:t>
      </w:r>
      <w:r w:rsidR="001A66BA" w:rsidRPr="00060F47">
        <w:rPr>
          <w:rFonts w:ascii="Arial" w:hAnsi="Arial" w:cs="Arial"/>
          <w:b/>
          <w:bCs/>
          <w:lang w:val="es-ES"/>
        </w:rPr>
        <w:t>:</w:t>
      </w:r>
    </w:p>
    <w:p w14:paraId="1FF9CA88" w14:textId="77777777" w:rsidR="005A2CA2" w:rsidRPr="00060F47" w:rsidRDefault="005A2CA2" w:rsidP="00060F4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 xml:space="preserve">No tenemos relaciones de interés comercial o personal dentro del marco de la investigación que condujo a la producción del manuscrito.  </w:t>
      </w:r>
    </w:p>
    <w:p w14:paraId="0F35A15B" w14:textId="55F93D8E" w:rsidR="005A2CA2" w:rsidRPr="00060F47" w:rsidRDefault="005A2CA2" w:rsidP="00060F4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 xml:space="preserve">En caso contrario </w:t>
      </w:r>
      <w:r w:rsidR="001A66BA" w:rsidRPr="00060F47">
        <w:rPr>
          <w:rFonts w:ascii="Arial" w:hAnsi="Arial" w:cs="Arial"/>
          <w:bCs/>
          <w:sz w:val="24"/>
          <w:szCs w:val="24"/>
          <w:lang w:val="es-ES"/>
        </w:rPr>
        <w:t>al final del</w:t>
      </w:r>
      <w:r w:rsidRPr="00060F47">
        <w:rPr>
          <w:rFonts w:ascii="Arial" w:hAnsi="Arial" w:cs="Arial"/>
          <w:bCs/>
          <w:sz w:val="24"/>
          <w:szCs w:val="24"/>
          <w:lang w:val="es-ES"/>
        </w:rPr>
        <w:t xml:space="preserve"> manuscrito hacemos públicas explícitamente las relaciones que pueden sesgar el trabajo.</w:t>
      </w:r>
      <w:r w:rsidR="001A66BA" w:rsidRPr="00060F47">
        <w:rPr>
          <w:rFonts w:ascii="Arial" w:hAnsi="Arial" w:cs="Arial"/>
          <w:bCs/>
          <w:sz w:val="24"/>
          <w:szCs w:val="24"/>
          <w:lang w:val="es-ES"/>
        </w:rPr>
        <w:t xml:space="preserve"> Exponemos la existencia de cualquier conflicto de interés económico o intelectual que pueda resultar en sesgos o decisiones inadecuadas sobre la investigación. </w:t>
      </w:r>
    </w:p>
    <w:p w14:paraId="28B46976" w14:textId="2BFC0713" w:rsidR="0000352E" w:rsidRPr="00060F47" w:rsidRDefault="0000352E" w:rsidP="00060F47">
      <w:pPr>
        <w:jc w:val="both"/>
        <w:rPr>
          <w:rFonts w:ascii="Arial" w:eastAsiaTheme="minorEastAsia" w:hAnsi="Arial" w:cs="Arial"/>
          <w:b/>
          <w:bCs/>
          <w:lang w:val="es-ES" w:eastAsia="ja-JP"/>
        </w:rPr>
      </w:pPr>
      <w:r w:rsidRPr="00060F47">
        <w:rPr>
          <w:rFonts w:ascii="Arial" w:eastAsiaTheme="minorEastAsia" w:hAnsi="Arial" w:cs="Arial"/>
          <w:b/>
          <w:bCs/>
          <w:lang w:val="es-ES" w:eastAsia="ja-JP"/>
        </w:rPr>
        <w:t>Sobre la declaración de disponibilidad de datos:</w:t>
      </w:r>
    </w:p>
    <w:p w14:paraId="51E01816" w14:textId="77777777" w:rsidR="00E03502" w:rsidRPr="00060F47" w:rsidRDefault="0000352E" w:rsidP="00060F47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60F47">
        <w:rPr>
          <w:rFonts w:ascii="Arial" w:hAnsi="Arial" w:cs="Arial"/>
          <w:bCs/>
          <w:sz w:val="24"/>
          <w:szCs w:val="24"/>
          <w:lang w:val="es-ES"/>
        </w:rPr>
        <w:t xml:space="preserve">Los autores declaran que </w:t>
      </w:r>
      <w:r w:rsidR="00E03502" w:rsidRPr="00060F47">
        <w:rPr>
          <w:rFonts w:ascii="Arial" w:hAnsi="Arial" w:cs="Arial"/>
          <w:bCs/>
          <w:sz w:val="24"/>
          <w:szCs w:val="24"/>
          <w:lang w:val="es-ES"/>
        </w:rPr>
        <w:t>todos los datos relevantes que sustentan los resultados del trabajo están incluidos en el propio artículo. No se generaron conjuntos de datos adicionales que deban ser depositados en repositorios externos.</w:t>
      </w:r>
    </w:p>
    <w:p w14:paraId="3EA9C41C" w14:textId="3D989C18" w:rsidR="00D076AE" w:rsidRPr="00060F47" w:rsidRDefault="00D076AE" w:rsidP="00060F47">
      <w:pPr>
        <w:jc w:val="both"/>
        <w:rPr>
          <w:rFonts w:ascii="Arial" w:eastAsia="Calibri" w:hAnsi="Arial" w:cs="Arial"/>
          <w:b/>
          <w:bCs/>
          <w:color w:val="000000"/>
          <w:lang w:val="es-ES" w:eastAsia="es-ES"/>
        </w:rPr>
      </w:pPr>
      <w:r w:rsidRPr="00060F47">
        <w:rPr>
          <w:rFonts w:ascii="Arial" w:eastAsia="Calibri" w:hAnsi="Arial" w:cs="Arial"/>
          <w:b/>
          <w:bCs/>
          <w:color w:val="000000"/>
          <w:lang w:val="es-ES" w:eastAsia="es-ES"/>
        </w:rPr>
        <w:t>Sobre el conocimiento de la política editorial</w:t>
      </w:r>
      <w:r w:rsidR="00694823" w:rsidRPr="00060F47">
        <w:rPr>
          <w:rFonts w:ascii="Arial" w:eastAsia="Calibri" w:hAnsi="Arial" w:cs="Arial"/>
          <w:b/>
          <w:bCs/>
          <w:color w:val="000000"/>
          <w:lang w:val="es-ES" w:eastAsia="es-ES"/>
        </w:rPr>
        <w:t>:</w:t>
      </w:r>
    </w:p>
    <w:p w14:paraId="6F6B3598" w14:textId="3C68C707" w:rsidR="001A66BA" w:rsidRPr="00060F47" w:rsidRDefault="001A66BA" w:rsidP="00060F4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60F47">
        <w:rPr>
          <w:rFonts w:ascii="Arial" w:hAnsi="Arial" w:cs="Arial"/>
          <w:sz w:val="24"/>
          <w:szCs w:val="24"/>
          <w:lang w:val="es-ES"/>
        </w:rPr>
        <w:t>Todos los autores declaramos conocer y aceptar las normas plasmadas en la política editorial de la revista</w:t>
      </w:r>
      <w:r w:rsidR="00694823" w:rsidRPr="00060F47">
        <w:rPr>
          <w:rFonts w:ascii="Arial" w:hAnsi="Arial" w:cs="Arial"/>
          <w:sz w:val="24"/>
          <w:szCs w:val="24"/>
          <w:lang w:val="es-ES"/>
        </w:rPr>
        <w:t xml:space="preserve">. Con lo cual hacemos saber que </w:t>
      </w:r>
      <w:r w:rsidR="00C206BE" w:rsidRPr="00060F47">
        <w:rPr>
          <w:rFonts w:ascii="Arial" w:hAnsi="Arial" w:cs="Arial"/>
          <w:sz w:val="24"/>
          <w:szCs w:val="24"/>
          <w:lang w:val="es-ES"/>
        </w:rPr>
        <w:t>la ejecución del estudio ha cumplido con la reglamentación vigente sobre ética en investigación</w:t>
      </w:r>
      <w:r w:rsidR="00694823" w:rsidRPr="00060F47">
        <w:rPr>
          <w:rFonts w:ascii="Arial" w:hAnsi="Arial" w:cs="Arial"/>
          <w:sz w:val="24"/>
          <w:szCs w:val="24"/>
          <w:lang w:val="es-ES"/>
        </w:rPr>
        <w:t xml:space="preserve"> y t</w:t>
      </w:r>
      <w:r w:rsidR="00C206BE" w:rsidRPr="00060F47">
        <w:rPr>
          <w:rFonts w:ascii="Arial" w:hAnsi="Arial" w:cs="Arial"/>
          <w:sz w:val="24"/>
          <w:szCs w:val="24"/>
          <w:lang w:val="es-ES"/>
        </w:rPr>
        <w:t xml:space="preserve">enemos </w:t>
      </w:r>
      <w:r w:rsidR="00694823" w:rsidRPr="00060F47">
        <w:rPr>
          <w:rFonts w:ascii="Arial" w:hAnsi="Arial" w:cs="Arial"/>
          <w:sz w:val="24"/>
          <w:szCs w:val="24"/>
          <w:lang w:val="es-ES"/>
        </w:rPr>
        <w:t xml:space="preserve">los </w:t>
      </w:r>
      <w:r w:rsidR="00C206BE" w:rsidRPr="00060F47">
        <w:rPr>
          <w:rFonts w:ascii="Arial" w:hAnsi="Arial" w:cs="Arial"/>
          <w:sz w:val="24"/>
          <w:szCs w:val="24"/>
          <w:lang w:val="es-ES"/>
        </w:rPr>
        <w:t>permiso</w:t>
      </w:r>
      <w:r w:rsidR="00694823" w:rsidRPr="00060F47">
        <w:rPr>
          <w:rFonts w:ascii="Arial" w:hAnsi="Arial" w:cs="Arial"/>
          <w:sz w:val="24"/>
          <w:szCs w:val="24"/>
          <w:lang w:val="es-ES"/>
        </w:rPr>
        <w:t>s</w:t>
      </w:r>
      <w:r w:rsidR="00C206BE" w:rsidRPr="00060F47">
        <w:rPr>
          <w:rFonts w:ascii="Arial" w:hAnsi="Arial" w:cs="Arial"/>
          <w:sz w:val="24"/>
          <w:szCs w:val="24"/>
          <w:lang w:val="es-ES"/>
        </w:rPr>
        <w:t xml:space="preserve"> de reproduc</w:t>
      </w:r>
      <w:r w:rsidR="00694823" w:rsidRPr="00060F47">
        <w:rPr>
          <w:rFonts w:ascii="Arial" w:hAnsi="Arial" w:cs="Arial"/>
          <w:sz w:val="24"/>
          <w:szCs w:val="24"/>
          <w:lang w:val="es-ES"/>
        </w:rPr>
        <w:t xml:space="preserve">ción en caso de presentar material (figuras o tablas) </w:t>
      </w:r>
      <w:r w:rsidR="00C206BE" w:rsidRPr="00060F47">
        <w:rPr>
          <w:rFonts w:ascii="Arial" w:hAnsi="Arial" w:cs="Arial"/>
          <w:sz w:val="24"/>
          <w:szCs w:val="24"/>
          <w:lang w:val="es-ES"/>
        </w:rPr>
        <w:t xml:space="preserve">proveniente de otras fuentes ya publicadas. </w:t>
      </w:r>
    </w:p>
    <w:p w14:paraId="73A03E0A" w14:textId="112A7C37" w:rsidR="00681683" w:rsidRPr="00060F47" w:rsidRDefault="00694823" w:rsidP="00060F47">
      <w:pPr>
        <w:jc w:val="both"/>
        <w:rPr>
          <w:rFonts w:ascii="Arial" w:eastAsia="Calibri" w:hAnsi="Arial" w:cs="Arial"/>
          <w:color w:val="000000"/>
          <w:lang w:val="es-ES" w:eastAsia="es-ES"/>
        </w:rPr>
      </w:pPr>
      <w:r w:rsidRPr="00060F47">
        <w:rPr>
          <w:rFonts w:ascii="Arial" w:eastAsia="Calibri" w:hAnsi="Arial" w:cs="Arial"/>
          <w:color w:val="000000"/>
          <w:lang w:val="es-ES" w:eastAsia="es-ES"/>
        </w:rPr>
        <w:t>Firmamos a continuación dejando constancia de todos los datos requeridos para la publicación y procesos de indexación en el orden en el que aparecerán en la publicación</w:t>
      </w:r>
      <w:r w:rsidR="00A23EAF" w:rsidRPr="00060F47">
        <w:rPr>
          <w:rFonts w:ascii="Arial" w:eastAsia="Calibri" w:hAnsi="Arial" w:cs="Arial"/>
          <w:color w:val="000000"/>
          <w:lang w:val="es-ES" w:eastAsia="es-ES"/>
        </w:rPr>
        <w:t xml:space="preserve"> (el primero será el autor de correspondencia)</w:t>
      </w:r>
      <w:r w:rsidRPr="00060F47">
        <w:rPr>
          <w:rFonts w:ascii="Arial" w:eastAsia="Calibri" w:hAnsi="Arial" w:cs="Arial"/>
          <w:color w:val="000000"/>
          <w:lang w:val="es-ES" w:eastAsia="es-ES"/>
        </w:rPr>
        <w:t>:</w:t>
      </w:r>
    </w:p>
    <w:p w14:paraId="7C67FB99" w14:textId="77777777" w:rsidR="00BD10AE" w:rsidRPr="00060F47" w:rsidRDefault="00BD10AE" w:rsidP="00060F47">
      <w:pPr>
        <w:jc w:val="both"/>
        <w:rPr>
          <w:rFonts w:ascii="Arial" w:hAnsi="Arial" w:cs="Arial"/>
          <w:i/>
          <w:iCs/>
          <w:lang w:val="es-ES"/>
        </w:rPr>
      </w:pPr>
    </w:p>
    <w:p w14:paraId="6597E6C9" w14:textId="574E9067" w:rsidR="00E51C5A" w:rsidRPr="00060F47" w:rsidRDefault="00BD10AE" w:rsidP="00060F47">
      <w:pPr>
        <w:jc w:val="both"/>
        <w:rPr>
          <w:rFonts w:ascii="Arial" w:hAnsi="Arial" w:cs="Arial"/>
          <w:lang w:val="es-ES"/>
        </w:rPr>
      </w:pPr>
      <w:r w:rsidRPr="00060F47">
        <w:rPr>
          <w:rFonts w:ascii="Arial" w:hAnsi="Arial" w:cs="Arial"/>
          <w:i/>
          <w:iCs/>
          <w:lang w:val="es-ES"/>
        </w:rPr>
        <w:t xml:space="preserve">(Agregue o elimine cuantas veces sea necesario según sea el </w:t>
      </w:r>
      <w:r w:rsidR="00FB050D" w:rsidRPr="00060F47">
        <w:rPr>
          <w:rFonts w:ascii="Arial" w:hAnsi="Arial" w:cs="Arial"/>
          <w:i/>
          <w:iCs/>
          <w:lang w:val="es-ES"/>
        </w:rPr>
        <w:t>número</w:t>
      </w:r>
      <w:r w:rsidRPr="00060F47">
        <w:rPr>
          <w:rFonts w:ascii="Arial" w:hAnsi="Arial" w:cs="Arial"/>
          <w:i/>
          <w:iCs/>
          <w:lang w:val="es-ES"/>
        </w:rPr>
        <w:t xml:space="preserve"> de autores</w:t>
      </w:r>
      <w:r w:rsidRPr="00060F47">
        <w:rPr>
          <w:rFonts w:ascii="Arial" w:hAnsi="Arial" w:cs="Arial"/>
          <w:lang w:val="es-ES"/>
        </w:rPr>
        <w:t>)</w:t>
      </w:r>
    </w:p>
    <w:p w14:paraId="0F7D8CEE" w14:textId="77777777" w:rsidR="00E51C5A" w:rsidRPr="00060F47" w:rsidRDefault="00E51C5A" w:rsidP="00060F47">
      <w:pPr>
        <w:jc w:val="both"/>
        <w:rPr>
          <w:rFonts w:ascii="Arial" w:hAnsi="Arial" w:cs="Arial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13"/>
        <w:gridCol w:w="6257"/>
      </w:tblGrid>
      <w:tr w:rsidR="00BC26E1" w:rsidRPr="00060F47" w14:paraId="0BBE4FC0" w14:textId="77777777" w:rsidTr="00CF6B81">
        <w:tc>
          <w:tcPr>
            <w:tcW w:w="1893" w:type="pct"/>
          </w:tcPr>
          <w:p w14:paraId="43C88658" w14:textId="25F9133A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Nombre y apellidos del autor/a</w:t>
            </w:r>
          </w:p>
        </w:tc>
        <w:tc>
          <w:tcPr>
            <w:tcW w:w="3107" w:type="pct"/>
          </w:tcPr>
          <w:p w14:paraId="7ED6A67F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060F47" w14:paraId="4E18BB59" w14:textId="77777777" w:rsidTr="00CF6B81">
        <w:tc>
          <w:tcPr>
            <w:tcW w:w="1893" w:type="pct"/>
          </w:tcPr>
          <w:p w14:paraId="1F0624BC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Afiliación</w:t>
            </w:r>
          </w:p>
        </w:tc>
        <w:tc>
          <w:tcPr>
            <w:tcW w:w="3107" w:type="pct"/>
          </w:tcPr>
          <w:p w14:paraId="49BC0BAD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060F47" w14:paraId="20075C0F" w14:textId="77777777" w:rsidTr="00CF6B81">
        <w:tc>
          <w:tcPr>
            <w:tcW w:w="1893" w:type="pct"/>
          </w:tcPr>
          <w:p w14:paraId="25D81475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107" w:type="pct"/>
          </w:tcPr>
          <w:p w14:paraId="6D959F26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060F47" w14:paraId="64AA94E6" w14:textId="77777777" w:rsidTr="00CF6B81">
        <w:tc>
          <w:tcPr>
            <w:tcW w:w="1893" w:type="pct"/>
          </w:tcPr>
          <w:p w14:paraId="55636A9D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 xml:space="preserve">Código ORCID </w:t>
            </w:r>
          </w:p>
        </w:tc>
        <w:tc>
          <w:tcPr>
            <w:tcW w:w="3107" w:type="pct"/>
          </w:tcPr>
          <w:p w14:paraId="61FDE798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060F47" w14:paraId="3477A7E5" w14:textId="77777777" w:rsidTr="00CF6B81">
        <w:tc>
          <w:tcPr>
            <w:tcW w:w="1893" w:type="pct"/>
          </w:tcPr>
          <w:p w14:paraId="7F1F1DDB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lastRenderedPageBreak/>
              <w:t>Firma</w:t>
            </w:r>
          </w:p>
        </w:tc>
        <w:tc>
          <w:tcPr>
            <w:tcW w:w="3107" w:type="pct"/>
          </w:tcPr>
          <w:p w14:paraId="67C966BF" w14:textId="77777777" w:rsidR="00BC26E1" w:rsidRPr="00060F47" w:rsidRDefault="00BC26E1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DEBA292" w14:textId="77777777" w:rsidR="00BC26E1" w:rsidRPr="00060F47" w:rsidRDefault="00BC26E1" w:rsidP="00060F47">
      <w:pPr>
        <w:jc w:val="both"/>
        <w:rPr>
          <w:rFonts w:ascii="Arial" w:hAnsi="Arial" w:cs="Arial"/>
          <w:lang w:val="es-E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13"/>
        <w:gridCol w:w="6257"/>
      </w:tblGrid>
      <w:tr w:rsidR="0000352E" w:rsidRPr="00060F47" w14:paraId="7F4C2818" w14:textId="77777777" w:rsidTr="00CF6B81">
        <w:tc>
          <w:tcPr>
            <w:tcW w:w="1893" w:type="pct"/>
          </w:tcPr>
          <w:p w14:paraId="6D0738F2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Nombre y apellidos del autor/a</w:t>
            </w:r>
          </w:p>
        </w:tc>
        <w:tc>
          <w:tcPr>
            <w:tcW w:w="3107" w:type="pct"/>
          </w:tcPr>
          <w:p w14:paraId="492082F1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060F47" w14:paraId="25BB3927" w14:textId="77777777" w:rsidTr="00CF6B81">
        <w:tc>
          <w:tcPr>
            <w:tcW w:w="1893" w:type="pct"/>
          </w:tcPr>
          <w:p w14:paraId="27AB2B0A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Afiliación</w:t>
            </w:r>
          </w:p>
        </w:tc>
        <w:tc>
          <w:tcPr>
            <w:tcW w:w="3107" w:type="pct"/>
          </w:tcPr>
          <w:p w14:paraId="6C9EDE18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060F47" w14:paraId="271A8A61" w14:textId="77777777" w:rsidTr="00CF6B81">
        <w:tc>
          <w:tcPr>
            <w:tcW w:w="1893" w:type="pct"/>
          </w:tcPr>
          <w:p w14:paraId="1A8C5F84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107" w:type="pct"/>
          </w:tcPr>
          <w:p w14:paraId="16391655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060F47" w14:paraId="4A66A736" w14:textId="77777777" w:rsidTr="00CF6B81">
        <w:tc>
          <w:tcPr>
            <w:tcW w:w="1893" w:type="pct"/>
          </w:tcPr>
          <w:p w14:paraId="403B7A5D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 xml:space="preserve">Código ORCID </w:t>
            </w:r>
          </w:p>
        </w:tc>
        <w:tc>
          <w:tcPr>
            <w:tcW w:w="3107" w:type="pct"/>
          </w:tcPr>
          <w:p w14:paraId="44D2146E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060F47" w14:paraId="20A978E7" w14:textId="77777777" w:rsidTr="00CF6B81">
        <w:tc>
          <w:tcPr>
            <w:tcW w:w="1893" w:type="pct"/>
          </w:tcPr>
          <w:p w14:paraId="5F29A7FE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  <w:r w:rsidRPr="00060F47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3107" w:type="pct"/>
          </w:tcPr>
          <w:p w14:paraId="5C1EB242" w14:textId="77777777" w:rsidR="0000352E" w:rsidRPr="00060F47" w:rsidRDefault="0000352E" w:rsidP="00060F4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652F4EE" w14:textId="578B030F" w:rsidR="00BD10AE" w:rsidRPr="00060F47" w:rsidRDefault="00BD10AE" w:rsidP="00060F47">
      <w:pPr>
        <w:jc w:val="both"/>
        <w:rPr>
          <w:rFonts w:ascii="Arial" w:hAnsi="Arial" w:cs="Arial"/>
          <w:lang w:val="es-ES"/>
        </w:rPr>
      </w:pPr>
    </w:p>
    <w:p w14:paraId="01E93F5B" w14:textId="6C303C61" w:rsidR="00BD10AE" w:rsidRPr="00060F47" w:rsidRDefault="00BD10AE" w:rsidP="00060F47">
      <w:pPr>
        <w:jc w:val="both"/>
        <w:rPr>
          <w:rFonts w:ascii="Arial" w:hAnsi="Arial" w:cs="Arial"/>
          <w:lang w:val="es-ES"/>
        </w:rPr>
      </w:pPr>
    </w:p>
    <w:p w14:paraId="1F4123EF" w14:textId="77777777" w:rsidR="007C7BC4" w:rsidRPr="00060F47" w:rsidRDefault="007C7BC4" w:rsidP="00060F47">
      <w:pPr>
        <w:jc w:val="both"/>
        <w:rPr>
          <w:rFonts w:ascii="Arial" w:hAnsi="Arial" w:cs="Arial"/>
          <w:b/>
          <w:bCs/>
        </w:rPr>
      </w:pPr>
      <w:r w:rsidRPr="00060F47">
        <w:rPr>
          <w:rFonts w:ascii="Arial" w:hAnsi="Arial" w:cs="Arial"/>
          <w:b/>
          <w:bCs/>
        </w:rPr>
        <w:t>IMPORTANTE</w:t>
      </w:r>
    </w:p>
    <w:p w14:paraId="210C46B1" w14:textId="5A70B306" w:rsidR="007C7BC4" w:rsidRPr="00060F47" w:rsidRDefault="007C7BC4" w:rsidP="00060F47">
      <w:pPr>
        <w:jc w:val="both"/>
        <w:rPr>
          <w:rFonts w:ascii="Arial" w:hAnsi="Arial" w:cs="Arial"/>
          <w:lang w:val="es-ES"/>
        </w:rPr>
      </w:pPr>
      <w:r w:rsidRPr="00060F47">
        <w:rPr>
          <w:rFonts w:ascii="Arial" w:hAnsi="Arial" w:cs="Arial"/>
          <w:lang w:val="es-ES"/>
        </w:rPr>
        <w:t xml:space="preserve">La </w:t>
      </w:r>
      <w:r w:rsidRPr="00060F47">
        <w:rPr>
          <w:rFonts w:ascii="Arial" w:hAnsi="Arial" w:cs="Arial"/>
          <w:i/>
          <w:iCs/>
          <w:lang w:val="es-ES"/>
        </w:rPr>
        <w:t>carta de cumplimiento de las políticas editoriales</w:t>
      </w:r>
      <w:r w:rsidRPr="00060F47">
        <w:rPr>
          <w:rFonts w:ascii="Arial" w:hAnsi="Arial" w:cs="Arial"/>
          <w:b/>
          <w:bCs/>
          <w:lang w:val="es-ES"/>
        </w:rPr>
        <w:t xml:space="preserve"> </w:t>
      </w:r>
      <w:r w:rsidRPr="00060F47">
        <w:rPr>
          <w:rFonts w:ascii="Arial" w:hAnsi="Arial" w:cs="Arial"/>
          <w:lang w:val="es-ES"/>
        </w:rPr>
        <w:t xml:space="preserve">se enviará en un archivo que lleve por nombre la siguiente estructura:  La palabra </w:t>
      </w:r>
      <w:r w:rsidRPr="00060F47">
        <w:rPr>
          <w:rFonts w:ascii="Arial" w:hAnsi="Arial" w:cs="Arial"/>
          <w:b/>
          <w:bCs/>
          <w:lang w:val="es-ES"/>
        </w:rPr>
        <w:t>cumplimiento</w:t>
      </w:r>
      <w:r w:rsidRPr="00060F47">
        <w:rPr>
          <w:rFonts w:ascii="Arial" w:hAnsi="Arial" w:cs="Arial"/>
          <w:i/>
          <w:iCs/>
          <w:lang w:val="es-ES"/>
        </w:rPr>
        <w:t xml:space="preserve"> </w:t>
      </w:r>
      <w:r w:rsidRPr="00060F47">
        <w:rPr>
          <w:rFonts w:ascii="Arial" w:hAnsi="Arial" w:cs="Arial"/>
          <w:lang w:val="es-ES"/>
        </w:rPr>
        <w:t xml:space="preserve">(seguido de un guion bajo y sin acentos) del </w:t>
      </w:r>
      <w:r w:rsidRPr="00060F47">
        <w:rPr>
          <w:rFonts w:ascii="Arial" w:hAnsi="Arial" w:cs="Arial"/>
          <w:b/>
          <w:bCs/>
          <w:lang w:val="es-ES"/>
        </w:rPr>
        <w:t>primer apellido</w:t>
      </w:r>
      <w:r w:rsidRPr="00060F47">
        <w:rPr>
          <w:rFonts w:ascii="Arial" w:hAnsi="Arial" w:cs="Arial"/>
          <w:lang w:val="es-ES"/>
        </w:rPr>
        <w:t xml:space="preserve"> del autor</w:t>
      </w:r>
      <w:r w:rsidR="0085526F" w:rsidRPr="00060F47">
        <w:rPr>
          <w:rFonts w:ascii="Arial" w:hAnsi="Arial" w:cs="Arial"/>
          <w:lang w:val="es-ES"/>
        </w:rPr>
        <w:t>/a</w:t>
      </w:r>
      <w:r w:rsidRPr="00060F47">
        <w:rPr>
          <w:rFonts w:ascii="Arial" w:hAnsi="Arial" w:cs="Arial"/>
          <w:lang w:val="es-ES"/>
        </w:rPr>
        <w:t xml:space="preserve"> de correspondencia.</w:t>
      </w:r>
    </w:p>
    <w:p w14:paraId="6F00B6FC" w14:textId="77777777" w:rsidR="007C7BC4" w:rsidRPr="00060F47" w:rsidRDefault="007C7BC4" w:rsidP="00060F47">
      <w:pPr>
        <w:jc w:val="both"/>
        <w:rPr>
          <w:rFonts w:ascii="Arial" w:hAnsi="Arial" w:cs="Arial"/>
          <w:lang w:val="es-ES"/>
        </w:rPr>
      </w:pPr>
    </w:p>
    <w:p w14:paraId="0978D4B7" w14:textId="7C903851" w:rsidR="007C7BC4" w:rsidRPr="00060F47" w:rsidRDefault="007C7BC4" w:rsidP="00060F47">
      <w:pPr>
        <w:jc w:val="both"/>
        <w:rPr>
          <w:rFonts w:ascii="Arial" w:hAnsi="Arial" w:cs="Arial"/>
        </w:rPr>
      </w:pPr>
      <w:r w:rsidRPr="00060F47">
        <w:rPr>
          <w:rFonts w:ascii="Arial" w:hAnsi="Arial" w:cs="Arial"/>
          <w:lang w:val="es-ES"/>
        </w:rPr>
        <w:t>Ejemplo</w:t>
      </w:r>
      <w:r w:rsidRPr="00060F47">
        <w:rPr>
          <w:rFonts w:ascii="Arial" w:hAnsi="Arial" w:cs="Arial"/>
        </w:rPr>
        <w:t>:  cumplimiento_molina.doc</w:t>
      </w:r>
    </w:p>
    <w:p w14:paraId="11894988" w14:textId="77777777" w:rsidR="00BD10AE" w:rsidRPr="00060F47" w:rsidRDefault="00BD10AE" w:rsidP="00060F47">
      <w:pPr>
        <w:jc w:val="both"/>
        <w:rPr>
          <w:rFonts w:ascii="Arial" w:hAnsi="Arial" w:cs="Arial"/>
          <w:lang w:val="es-ES"/>
        </w:rPr>
      </w:pPr>
    </w:p>
    <w:p w14:paraId="4DA68C84" w14:textId="77777777" w:rsidR="00BD10AE" w:rsidRPr="00060F47" w:rsidRDefault="00BD10AE" w:rsidP="00060F47">
      <w:pPr>
        <w:jc w:val="both"/>
        <w:rPr>
          <w:rFonts w:ascii="Arial" w:hAnsi="Arial" w:cs="Arial"/>
          <w:lang w:val="es-ES"/>
        </w:rPr>
      </w:pPr>
    </w:p>
    <w:p w14:paraId="43179DF4" w14:textId="36CCC4B5" w:rsidR="004A4A60" w:rsidRPr="00060F47" w:rsidRDefault="004A4A60" w:rsidP="00060F47">
      <w:pPr>
        <w:jc w:val="both"/>
        <w:rPr>
          <w:rFonts w:ascii="Arial" w:hAnsi="Arial" w:cs="Arial"/>
          <w:i/>
          <w:lang w:val="es-ES"/>
        </w:rPr>
      </w:pPr>
    </w:p>
    <w:p w14:paraId="68A326B3" w14:textId="77777777" w:rsidR="00BD10AE" w:rsidRPr="00060F47" w:rsidRDefault="00BD10AE" w:rsidP="00060F47">
      <w:pPr>
        <w:jc w:val="both"/>
        <w:rPr>
          <w:rFonts w:ascii="Arial" w:hAnsi="Arial" w:cs="Arial"/>
          <w:i/>
          <w:lang w:val="es-ES"/>
        </w:rPr>
      </w:pPr>
    </w:p>
    <w:p w14:paraId="0D50EDE2" w14:textId="77777777" w:rsidR="00BD10AE" w:rsidRPr="00060F47" w:rsidRDefault="00BD10AE" w:rsidP="00060F47">
      <w:pPr>
        <w:jc w:val="both"/>
        <w:rPr>
          <w:rFonts w:ascii="Arial" w:hAnsi="Arial" w:cs="Arial"/>
          <w:i/>
          <w:lang w:val="es-ES"/>
        </w:rPr>
      </w:pPr>
    </w:p>
    <w:sectPr w:rsidR="00BD10AE" w:rsidRPr="00060F47" w:rsidSect="00CF6B8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29"/>
    <w:multiLevelType w:val="hybridMultilevel"/>
    <w:tmpl w:val="37B4874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A708C"/>
    <w:multiLevelType w:val="hybridMultilevel"/>
    <w:tmpl w:val="00A2C0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A6391"/>
    <w:multiLevelType w:val="hybridMultilevel"/>
    <w:tmpl w:val="20EEC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8FB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855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31C5"/>
    <w:multiLevelType w:val="hybridMultilevel"/>
    <w:tmpl w:val="F154CB08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8A0"/>
    <w:multiLevelType w:val="hybridMultilevel"/>
    <w:tmpl w:val="8796FA9C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3580A"/>
    <w:multiLevelType w:val="multilevel"/>
    <w:tmpl w:val="A406FEB6"/>
    <w:lvl w:ilvl="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2330996"/>
    <w:multiLevelType w:val="hybridMultilevel"/>
    <w:tmpl w:val="DF64B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658F"/>
    <w:multiLevelType w:val="hybridMultilevel"/>
    <w:tmpl w:val="7E482AB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9DC"/>
    <w:multiLevelType w:val="hybridMultilevel"/>
    <w:tmpl w:val="2C922E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E2145C"/>
    <w:multiLevelType w:val="hybridMultilevel"/>
    <w:tmpl w:val="614052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3526A4"/>
    <w:multiLevelType w:val="hybridMultilevel"/>
    <w:tmpl w:val="5044B8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201EF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F7218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E3379"/>
    <w:multiLevelType w:val="hybridMultilevel"/>
    <w:tmpl w:val="D570D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A2A37"/>
    <w:multiLevelType w:val="hybridMultilevel"/>
    <w:tmpl w:val="57222A9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7E0837"/>
    <w:multiLevelType w:val="hybridMultilevel"/>
    <w:tmpl w:val="9A7AA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066"/>
    <w:multiLevelType w:val="hybridMultilevel"/>
    <w:tmpl w:val="5E347B7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E32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F0F2C"/>
    <w:multiLevelType w:val="hybridMultilevel"/>
    <w:tmpl w:val="78CA6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10123"/>
    <w:multiLevelType w:val="hybridMultilevel"/>
    <w:tmpl w:val="82F6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54CA5"/>
    <w:multiLevelType w:val="hybridMultilevel"/>
    <w:tmpl w:val="2C401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84F66"/>
    <w:multiLevelType w:val="hybridMultilevel"/>
    <w:tmpl w:val="960A74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85DDF"/>
    <w:multiLevelType w:val="hybridMultilevel"/>
    <w:tmpl w:val="BB540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C2D43"/>
    <w:multiLevelType w:val="hybridMultilevel"/>
    <w:tmpl w:val="5B042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37299"/>
    <w:multiLevelType w:val="hybridMultilevel"/>
    <w:tmpl w:val="3386102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22"/>
  </w:num>
  <w:num w:numId="12">
    <w:abstractNumId w:val="25"/>
  </w:num>
  <w:num w:numId="13">
    <w:abstractNumId w:val="12"/>
  </w:num>
  <w:num w:numId="14">
    <w:abstractNumId w:val="11"/>
  </w:num>
  <w:num w:numId="15">
    <w:abstractNumId w:val="0"/>
  </w:num>
  <w:num w:numId="16">
    <w:abstractNumId w:val="10"/>
  </w:num>
  <w:num w:numId="17">
    <w:abstractNumId w:val="1"/>
  </w:num>
  <w:num w:numId="18">
    <w:abstractNumId w:val="16"/>
  </w:num>
  <w:num w:numId="19">
    <w:abstractNumId w:val="8"/>
  </w:num>
  <w:num w:numId="20">
    <w:abstractNumId w:val="17"/>
  </w:num>
  <w:num w:numId="21">
    <w:abstractNumId w:val="19"/>
  </w:num>
  <w:num w:numId="22">
    <w:abstractNumId w:val="24"/>
  </w:num>
  <w:num w:numId="23">
    <w:abstractNumId w:val="23"/>
  </w:num>
  <w:num w:numId="24">
    <w:abstractNumId w:val="2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75"/>
    <w:rsid w:val="0000352E"/>
    <w:rsid w:val="00031010"/>
    <w:rsid w:val="00060F47"/>
    <w:rsid w:val="000A14DC"/>
    <w:rsid w:val="000A50B2"/>
    <w:rsid w:val="000B684D"/>
    <w:rsid w:val="000B783D"/>
    <w:rsid w:val="000C43F4"/>
    <w:rsid w:val="000C562B"/>
    <w:rsid w:val="0010463C"/>
    <w:rsid w:val="00114E63"/>
    <w:rsid w:val="0012335A"/>
    <w:rsid w:val="00156E98"/>
    <w:rsid w:val="001668CE"/>
    <w:rsid w:val="001A66BA"/>
    <w:rsid w:val="001B2C24"/>
    <w:rsid w:val="001D4D0E"/>
    <w:rsid w:val="001E6123"/>
    <w:rsid w:val="001F38D9"/>
    <w:rsid w:val="001F3CA4"/>
    <w:rsid w:val="00223510"/>
    <w:rsid w:val="00252FD2"/>
    <w:rsid w:val="00283C4F"/>
    <w:rsid w:val="002C0539"/>
    <w:rsid w:val="002C09F1"/>
    <w:rsid w:val="003045E6"/>
    <w:rsid w:val="0033220B"/>
    <w:rsid w:val="003444E0"/>
    <w:rsid w:val="003879FD"/>
    <w:rsid w:val="003948D4"/>
    <w:rsid w:val="003A3032"/>
    <w:rsid w:val="003D5BE5"/>
    <w:rsid w:val="0043602E"/>
    <w:rsid w:val="00460D23"/>
    <w:rsid w:val="004A4A60"/>
    <w:rsid w:val="004B4F5F"/>
    <w:rsid w:val="004B507E"/>
    <w:rsid w:val="004D5411"/>
    <w:rsid w:val="00500B47"/>
    <w:rsid w:val="005742D3"/>
    <w:rsid w:val="00587E5D"/>
    <w:rsid w:val="00590157"/>
    <w:rsid w:val="0059068C"/>
    <w:rsid w:val="00592B5F"/>
    <w:rsid w:val="005A2CA2"/>
    <w:rsid w:val="005A57A3"/>
    <w:rsid w:val="005D2C01"/>
    <w:rsid w:val="00604514"/>
    <w:rsid w:val="00613386"/>
    <w:rsid w:val="006139FE"/>
    <w:rsid w:val="00632FEC"/>
    <w:rsid w:val="00644675"/>
    <w:rsid w:val="006478AC"/>
    <w:rsid w:val="00681683"/>
    <w:rsid w:val="00694823"/>
    <w:rsid w:val="006A5699"/>
    <w:rsid w:val="00713260"/>
    <w:rsid w:val="007C7BC4"/>
    <w:rsid w:val="00825B17"/>
    <w:rsid w:val="00826C67"/>
    <w:rsid w:val="0085526F"/>
    <w:rsid w:val="008C1747"/>
    <w:rsid w:val="009164AC"/>
    <w:rsid w:val="00924764"/>
    <w:rsid w:val="00931507"/>
    <w:rsid w:val="009615B9"/>
    <w:rsid w:val="009739D9"/>
    <w:rsid w:val="0098192B"/>
    <w:rsid w:val="009C2BE7"/>
    <w:rsid w:val="00A23EAF"/>
    <w:rsid w:val="00A71EC0"/>
    <w:rsid w:val="00A77324"/>
    <w:rsid w:val="00AC4F19"/>
    <w:rsid w:val="00AF53C9"/>
    <w:rsid w:val="00B16A2B"/>
    <w:rsid w:val="00B21030"/>
    <w:rsid w:val="00B43F3E"/>
    <w:rsid w:val="00B52FD8"/>
    <w:rsid w:val="00B539C4"/>
    <w:rsid w:val="00B60AFA"/>
    <w:rsid w:val="00B67B2F"/>
    <w:rsid w:val="00B87DB6"/>
    <w:rsid w:val="00BB4FFE"/>
    <w:rsid w:val="00BC26E1"/>
    <w:rsid w:val="00BC4680"/>
    <w:rsid w:val="00BD10AE"/>
    <w:rsid w:val="00BF4231"/>
    <w:rsid w:val="00C034A3"/>
    <w:rsid w:val="00C206BE"/>
    <w:rsid w:val="00C326FF"/>
    <w:rsid w:val="00C716F6"/>
    <w:rsid w:val="00C81A99"/>
    <w:rsid w:val="00C93AB4"/>
    <w:rsid w:val="00CB0454"/>
    <w:rsid w:val="00CE2617"/>
    <w:rsid w:val="00CE65EA"/>
    <w:rsid w:val="00CF6B81"/>
    <w:rsid w:val="00D02439"/>
    <w:rsid w:val="00D076AE"/>
    <w:rsid w:val="00D349A0"/>
    <w:rsid w:val="00D6007F"/>
    <w:rsid w:val="00D62BDC"/>
    <w:rsid w:val="00D9048B"/>
    <w:rsid w:val="00D91F54"/>
    <w:rsid w:val="00DE27AD"/>
    <w:rsid w:val="00DE7565"/>
    <w:rsid w:val="00E03502"/>
    <w:rsid w:val="00E13C29"/>
    <w:rsid w:val="00E51C5A"/>
    <w:rsid w:val="00E61CD3"/>
    <w:rsid w:val="00E80F94"/>
    <w:rsid w:val="00EB292E"/>
    <w:rsid w:val="00ED4B6B"/>
    <w:rsid w:val="00F01FB4"/>
    <w:rsid w:val="00F23698"/>
    <w:rsid w:val="00F41B30"/>
    <w:rsid w:val="00F527B7"/>
    <w:rsid w:val="00F818A4"/>
    <w:rsid w:val="00F85541"/>
    <w:rsid w:val="00FB050D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00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2FD8"/>
    <w:pPr>
      <w:spacing w:after="160" w:line="300" w:lineRule="auto"/>
      <w:ind w:left="720"/>
      <w:contextualSpacing/>
    </w:pPr>
    <w:rPr>
      <w:rFonts w:eastAsiaTheme="minorEastAsia"/>
      <w:sz w:val="18"/>
      <w:szCs w:val="17"/>
      <w:lang w:eastAsia="ja-JP"/>
    </w:rPr>
  </w:style>
  <w:style w:type="character" w:styleId="Hyperlink">
    <w:name w:val="Hyperlink"/>
    <w:basedOn w:val="DefaultParagraphFont"/>
    <w:unhideWhenUsed/>
    <w:rsid w:val="00500B47"/>
    <w:rPr>
      <w:color w:val="C45911" w:themeColor="accent2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0D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D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D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D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D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2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2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0D23"/>
    <w:rPr>
      <w:color w:val="954F72" w:themeColor="followedHyperlink"/>
      <w:u w:val="single"/>
    </w:rPr>
  </w:style>
  <w:style w:type="paragraph" w:customStyle="1" w:styleId="Normal1">
    <w:name w:val="Normal1"/>
    <w:rsid w:val="00114E63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CO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1A66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0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ivecommons.org/licenses/by-nc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129C11-4484-47CF-81DE-709A14AE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821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González Rangel</dc:creator>
  <cp:keywords/>
  <dc:description/>
  <cp:lastModifiedBy>Roxana Paulina Cerda</cp:lastModifiedBy>
  <cp:revision>10</cp:revision>
  <dcterms:created xsi:type="dcterms:W3CDTF">2023-05-27T13:29:00Z</dcterms:created>
  <dcterms:modified xsi:type="dcterms:W3CDTF">2026-01-15T18:21:00Z</dcterms:modified>
</cp:coreProperties>
</file>